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D9" w:rsidRPr="00A16EA1" w:rsidRDefault="00A16EA1" w:rsidP="00A16EA1">
      <w:pPr>
        <w:tabs>
          <w:tab w:val="left" w:pos="180"/>
          <w:tab w:val="center" w:pos="4536"/>
        </w:tabs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Times New Roman"/>
          <w:b/>
          <w:bCs/>
          <w:sz w:val="32"/>
          <w:szCs w:val="32"/>
          <w:u w:val="single"/>
          <w:lang w:eastAsia="fr-FR"/>
        </w:rPr>
      </w:pPr>
      <w:r w:rsidRPr="00A16EA1">
        <w:rPr>
          <w:rFonts w:ascii="Arial Black" w:eastAsia="Times New Roman" w:hAnsi="Arial Black" w:cs="Times New Roman"/>
          <w:b/>
          <w:bCs/>
          <w:sz w:val="32"/>
          <w:szCs w:val="32"/>
          <w:u w:val="single"/>
          <w:lang w:eastAsia="fr-FR"/>
        </w:rPr>
        <w:t>LES ENJEUX DE LA FORMATION</w:t>
      </w:r>
    </w:p>
    <w:p w:rsidR="00B80BD9" w:rsidRPr="007514F3" w:rsidRDefault="00B80BD9" w:rsidP="00B8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80BD9" w:rsidRPr="007514F3" w:rsidRDefault="00B80BD9" w:rsidP="00B80B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Pourquoi mieux apprendre à conduire ?</w:t>
      </w:r>
    </w:p>
    <w:p w:rsidR="00B80BD9" w:rsidRDefault="00B80BD9" w:rsidP="00B8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>L'automobile est devenue un outil social indispensable pour une très grande partie des jeunes de notre société.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Au-delà du plaisir de conduire, l'utilisation d'une voiture est souvent indispensable pour les études, le travail ou les loisirs. Rouler en sécurité est donc une nécessité pour tous.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conducteurs débutants représentent une part trop importante des tués et des blessés sur la route.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L'effort engagé doit être poursuivi, notamment par le renforcement de l'éducation et de la formation.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accidents de la route ne sont pas liés à la fatalité et pour aider les nouveaux conducteurs à se déplacer avec un risque faible de perdre la vie ou de la dégrader, un nouveau programme de formation est mis en place.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L'objectif général est d'amener tout automobiliste débutant à la maîtrise de compétences en termes de savoir-être, savoirs, savoir-faire et savoir-devenir.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Apprendre à conduire est une démarche éducative exigeante et ce livret va vous guider dans votre progression avec l'aide de votre formateur, enseignant diplômé de la sécurité routière ou de votre accompagnateur.</w:t>
      </w:r>
    </w:p>
    <w:p w:rsidR="00F423E2" w:rsidRPr="007514F3" w:rsidRDefault="00F423E2" w:rsidP="00B8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0BD9" w:rsidRPr="007514F3" w:rsidRDefault="00B80BD9" w:rsidP="00B80B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Quelle est l'utilité de votre livret d'apprentissage ?</w:t>
      </w:r>
    </w:p>
    <w:p w:rsidR="00B80BD9" w:rsidRDefault="00B80BD9" w:rsidP="00B8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est, avec votre demande de permis de conduire (CERFA 02), le document indispensable et obligatoire lors de vos cours, tant théoriques que pratiques.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ce livret, vous trouverez :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les documents obligatoires concernant les cursus suivants : formation traditionnelle, apprentissage anticipé de la conduite ou conduite supervisée ;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les trente objectifs à travailler et à valider par des approches différenciées.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 livret va vous guider dans votre parcours d'apprentissage. Il vous permet de savoir où vous en êtes mais aussi et surtout où vous </w:t>
      </w:r>
      <w:r w:rsidR="00A16EA1"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>allez.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allez progressivement devenir autonome et compétent.</w:t>
      </w:r>
    </w:p>
    <w:p w:rsidR="00F423E2" w:rsidRPr="007514F3" w:rsidRDefault="00F423E2" w:rsidP="00B8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0BD9" w:rsidRPr="007514F3" w:rsidRDefault="00B80BD9" w:rsidP="00B80B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Quel programme de formation ?</w:t>
      </w:r>
    </w:p>
    <w:p w:rsidR="00B80BD9" w:rsidRPr="007514F3" w:rsidRDefault="00B80BD9" w:rsidP="00B8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>Ce programme se veut une vue d'ensemble, aussi exhaustive que possible, des compétences qu'un conducteur responsable doit acquérir pour ne pas mettre sa sécurité et celle des autres en danger.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 vous faudra prendre conscience que ce qui est appris en formation doit progresser et 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évoluer, après l'obtention du permis de conduire, en tenant compte des mêmes objectifs sécuritaires que lors de votre apprentissage.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allez apprendre à manipuler une automobile et à circuler dans différentes configurations, à en connaître les risques et les limites.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allez au travers de ce programme comprendre les règles du code de la route ainsi que l'influence des lois physiques, psychologiques et physiologiques.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devrez également vous situer personnellement en tant que citoyen dans vos choix de conduite.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Des cours théoriques et pratiques, collectifs ou individuels, vous aideront à atteindre les objectifs définis et à personnaliser votre progression. Votre formateur sera à vos côtés pour vous guider et vous conseiller.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Des tests de connaissances et de capacités pourront être mis en place au fur et à mesure.</w:t>
      </w:r>
    </w:p>
    <w:p w:rsidR="00B80BD9" w:rsidRPr="007514F3" w:rsidRDefault="00B80BD9" w:rsidP="00B8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514F3" w:rsidRPr="007514F3" w:rsidRDefault="007514F3" w:rsidP="007514F3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514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Conditions de passage</w:t>
      </w:r>
    </w:p>
    <w:p w:rsidR="007514F3" w:rsidRPr="007514F3" w:rsidRDefault="007514F3" w:rsidP="007514F3">
      <w:pPr>
        <w:pStyle w:val="Titre2"/>
        <w:rPr>
          <w:sz w:val="24"/>
          <w:szCs w:val="24"/>
        </w:rPr>
      </w:pPr>
      <w:r w:rsidRPr="007514F3">
        <w:rPr>
          <w:sz w:val="24"/>
          <w:szCs w:val="24"/>
        </w:rPr>
        <w:t>Passage de l’épreuve théorique</w:t>
      </w:r>
    </w:p>
    <w:p w:rsidR="007514F3" w:rsidRPr="007514F3" w:rsidRDefault="007514F3" w:rsidP="007514F3">
      <w:pPr>
        <w:pStyle w:val="NormalWeb"/>
      </w:pPr>
      <w:r w:rsidRPr="007514F3">
        <w:t>A partir de votre inscription à l'auto-école, il n'y a pas de délai pour vous présenter à l'</w:t>
      </w:r>
      <w:hyperlink r:id="rId8" w:history="1">
        <w:r w:rsidRPr="007514F3">
          <w:rPr>
            <w:rStyle w:val="Lienhypertexte"/>
            <w:color w:val="auto"/>
            <w:u w:val="none"/>
          </w:rPr>
          <w:t>épreuve théorique du code</w:t>
        </w:r>
      </w:hyperlink>
      <w:r w:rsidRPr="007514F3">
        <w:t>. Cependant, il faudra faire 5 fautes</w:t>
      </w:r>
      <w:r w:rsidR="00502996">
        <w:t xml:space="preserve"> maximum</w:t>
      </w:r>
      <w:r w:rsidRPr="007514F3">
        <w:t xml:space="preserve"> pour être admis, ce qui demande de l'entrainement.</w:t>
      </w:r>
      <w:r w:rsidRPr="007514F3">
        <w:br/>
        <w:t xml:space="preserve">En cas d'échec à l'examen du code de la route, vous </w:t>
      </w:r>
      <w:r w:rsidR="00502996">
        <w:t xml:space="preserve">pouvez vous représenter à l’examen le jour suivant. </w:t>
      </w:r>
      <w:r w:rsidRPr="007514F3">
        <w:t xml:space="preserve">En cas de réussite au code, vous devez attendre </w:t>
      </w:r>
      <w:r w:rsidR="00A7428E">
        <w:t>48h</w:t>
      </w:r>
      <w:r w:rsidRPr="007514F3">
        <w:t xml:space="preserve"> avant de pouvoir passer l'épreuve pratique.</w:t>
      </w:r>
    </w:p>
    <w:p w:rsidR="007514F3" w:rsidRPr="007514F3" w:rsidRDefault="007514F3" w:rsidP="007514F3">
      <w:pPr>
        <w:pStyle w:val="Titre2"/>
        <w:rPr>
          <w:sz w:val="24"/>
          <w:szCs w:val="24"/>
        </w:rPr>
      </w:pPr>
      <w:r w:rsidRPr="007514F3">
        <w:rPr>
          <w:sz w:val="24"/>
          <w:szCs w:val="24"/>
        </w:rPr>
        <w:t>Inscription à l’examen de conduite</w:t>
      </w:r>
    </w:p>
    <w:p w:rsidR="007514F3" w:rsidRPr="007514F3" w:rsidRDefault="007514F3" w:rsidP="007514F3">
      <w:pPr>
        <w:pStyle w:val="NormalWeb"/>
      </w:pPr>
      <w:r w:rsidRPr="007514F3">
        <w:t>Pour avoir le droit de vous inscrire à l'examen de conduite, vous devez avoir effectué 20 heures de conduite minimum avec un moniteur.</w:t>
      </w:r>
      <w:r w:rsidRPr="007514F3">
        <w:br/>
      </w:r>
      <w:r>
        <w:t>Nous prenons</w:t>
      </w:r>
      <w:r w:rsidRPr="007514F3">
        <w:rPr>
          <w:rStyle w:val="lev"/>
          <w:b w:val="0"/>
        </w:rPr>
        <w:t xml:space="preserve"> en charge les démarches d'inscription</w:t>
      </w:r>
      <w:r w:rsidRPr="007514F3">
        <w:t xml:space="preserve"> à l'examen de conduite.</w:t>
      </w:r>
      <w:r w:rsidRPr="007514F3">
        <w:br/>
      </w:r>
    </w:p>
    <w:p w:rsidR="007514F3" w:rsidRPr="007514F3" w:rsidRDefault="007514F3" w:rsidP="007514F3">
      <w:pPr>
        <w:pStyle w:val="Titre2"/>
        <w:rPr>
          <w:sz w:val="24"/>
          <w:szCs w:val="24"/>
        </w:rPr>
      </w:pPr>
      <w:r w:rsidRPr="007514F3">
        <w:rPr>
          <w:sz w:val="24"/>
          <w:szCs w:val="24"/>
        </w:rPr>
        <w:t>Passage de l’examen de conduite</w:t>
      </w:r>
    </w:p>
    <w:p w:rsidR="007514F3" w:rsidRPr="007514F3" w:rsidRDefault="007514F3" w:rsidP="007514F3">
      <w:pPr>
        <w:pStyle w:val="NormalWeb"/>
      </w:pPr>
      <w:r w:rsidRPr="007514F3">
        <w:t>Vous avez 5 ans, à compter de la date d'obtention du code de la route, pour réussir l'examen de conduite.</w:t>
      </w:r>
    </w:p>
    <w:p w:rsidR="007514F3" w:rsidRPr="007514F3" w:rsidRDefault="007514F3" w:rsidP="007514F3">
      <w:pPr>
        <w:pStyle w:val="Titre2"/>
        <w:rPr>
          <w:sz w:val="24"/>
          <w:szCs w:val="24"/>
        </w:rPr>
      </w:pPr>
      <w:r w:rsidRPr="007514F3">
        <w:rPr>
          <w:sz w:val="24"/>
          <w:szCs w:val="24"/>
        </w:rPr>
        <w:t>Durant ce délai, vous avez le droit à 5 tentatives</w:t>
      </w:r>
    </w:p>
    <w:p w:rsidR="007514F3" w:rsidRPr="007514F3" w:rsidRDefault="007514F3" w:rsidP="007514F3">
      <w:pPr>
        <w:pStyle w:val="NormalWeb"/>
      </w:pPr>
      <w:r w:rsidRPr="007514F3">
        <w:t>Au-delà des 5 ans et/ou des 5 tentatives, votre réussite au code n'est plus valable.</w:t>
      </w:r>
      <w:r w:rsidRPr="007514F3">
        <w:br/>
        <w:t xml:space="preserve">Si vous échouez à l'examen de conduite, il vous faut patienter </w:t>
      </w:r>
      <w:r w:rsidR="009F031F">
        <w:t>48h</w:t>
      </w:r>
      <w:r w:rsidRPr="007514F3">
        <w:t xml:space="preserve"> minimum avant de pouvoir vous réinscrire à une prochaine session.</w:t>
      </w:r>
    </w:p>
    <w:p w:rsidR="007514F3" w:rsidRPr="007514F3" w:rsidRDefault="007514F3" w:rsidP="007514F3">
      <w:pPr>
        <w:pStyle w:val="Titre2"/>
        <w:rPr>
          <w:sz w:val="24"/>
          <w:szCs w:val="24"/>
        </w:rPr>
      </w:pPr>
      <w:r w:rsidRPr="007514F3">
        <w:rPr>
          <w:sz w:val="24"/>
          <w:szCs w:val="24"/>
        </w:rPr>
        <w:t>Dans quel centre d'examen passer son permis ?</w:t>
      </w:r>
    </w:p>
    <w:p w:rsidR="007514F3" w:rsidRPr="007514F3" w:rsidRDefault="007514F3" w:rsidP="00CB6F7D">
      <w:pPr>
        <w:pStyle w:val="NormalWeb"/>
      </w:pPr>
      <w:r w:rsidRPr="007514F3">
        <w:t>C'est l'auto-école</w:t>
      </w:r>
      <w:r w:rsidR="0042609E">
        <w:t xml:space="preserve"> avec l’élève</w:t>
      </w:r>
      <w:r w:rsidRPr="007514F3">
        <w:t>, qui décide</w:t>
      </w:r>
      <w:r w:rsidR="0042609E">
        <w:t xml:space="preserve"> sur (rdv permis)</w:t>
      </w:r>
      <w:r w:rsidRPr="007514F3">
        <w:t xml:space="preserve"> dans quel centre et à quelle date vous devez passer votre épreuve </w:t>
      </w:r>
      <w:r w:rsidR="002265DC" w:rsidRPr="007514F3">
        <w:t>pratique. Vous</w:t>
      </w:r>
      <w:r w:rsidRPr="007514F3">
        <w:t xml:space="preserve"> êtes prévenu personnellement du jour et du lieu de l'</w:t>
      </w:r>
      <w:r w:rsidR="002265DC" w:rsidRPr="007514F3">
        <w:t>examen.</w:t>
      </w:r>
      <w:r w:rsidR="002265DC">
        <w:t xml:space="preserve"> Un</w:t>
      </w:r>
      <w:r w:rsidR="008A6F24">
        <w:t xml:space="preserve"> enseignant de notre école vous accompagne le jour de l’épreuve et l’examen aura lieu avec le véhicule utilisé tout au long de la formation.</w:t>
      </w:r>
    </w:p>
    <w:p w:rsidR="00B80BD9" w:rsidRPr="007514F3" w:rsidRDefault="00B80BD9" w:rsidP="00F46450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Comment se déroule l'examen ?</w:t>
      </w:r>
    </w:p>
    <w:p w:rsidR="00F423E2" w:rsidRDefault="00B80BD9" w:rsidP="00F4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L'épreuve pratique de l'examen du permis de conduire </w:t>
      </w:r>
      <w:r w:rsidR="000D7E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dure 32 min et </w:t>
      </w:r>
      <w:bookmarkStart w:id="0" w:name="_GoBack"/>
      <w:bookmarkEnd w:id="0"/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>est évaluée par un expert : l'inspecteur du permis de conduire et de la sécurité routière.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jour de l'examen, l'épreuve vous est présentée individuellement par l'expert, qui vous précise ce que vous allez devoir faire :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réaliser un parcours empruntant des voies à caractère urbain, routier et/ou autoroutier ;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suivre un itinéraire ou vous rendre vers une destination préalablement établie, en vous guidant de manière autonome, pendant une durée globale d'environ cinq minutes ;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réaliser</w:t>
      </w:r>
      <w:r w:rsidR="008D1E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manœuvre ;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procéder à la vérification d'un élément technique à l'intérieur </w:t>
      </w:r>
      <w:r w:rsidR="00D25C0D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l'extérieur du véhicule et répondre à une question en lien avec la sécurité routière</w:t>
      </w:r>
      <w:r w:rsidR="00D25C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une question en lien avec les premiers secours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appliquer les règles du code de la route, notamment les limitations de vitesse s'appliquant aux élèves conducteurs ;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adapter votre conduite dans un souci d'économie de carburant et de limitation de rejet de gaz à effet de serre ;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faire preuve de courtoisie envers les autres usagers, et notamment les plus vulnérables.</w:t>
      </w: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15E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B15E07" w:rsidRPr="00B15E07">
        <w:rPr>
          <w:rFonts w:ascii="Times New Roman" w:eastAsia="Times New Roman" w:hAnsi="Times New Roman" w:cs="Times New Roman"/>
          <w:sz w:val="24"/>
          <w:szCs w:val="24"/>
          <w:lang w:eastAsia="fr-FR"/>
        </w:rPr>
        <w:t>1 Test de vue :</w:t>
      </w:r>
      <w:r w:rsidR="007478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="00B15E07" w:rsidRPr="00B15E07">
        <w:rPr>
          <w:rFonts w:ascii="Times New Roman" w:eastAsia="Times New Roman" w:hAnsi="Times New Roman" w:cs="Times New Roman"/>
          <w:sz w:val="24"/>
          <w:szCs w:val="24"/>
          <w:lang w:eastAsia="fr-FR"/>
        </w:rPr>
        <w:t>’examinateur pourra par exemple vous demander de lire la plaque d’immatriculation de la voiture se trouvant devant vous, ou de lire une inscription sur un panneau pour vérifier votre vue.</w:t>
      </w:r>
    </w:p>
    <w:p w:rsidR="00B15E07" w:rsidRPr="00B15E07" w:rsidRDefault="00B15E07" w:rsidP="00F4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E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 freinage de précision : </w:t>
      </w:r>
      <w:r w:rsidR="00747841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B15E07">
        <w:rPr>
          <w:rFonts w:ascii="Times New Roman" w:eastAsia="Times New Roman" w:hAnsi="Times New Roman" w:cs="Times New Roman"/>
          <w:sz w:val="24"/>
          <w:szCs w:val="24"/>
          <w:lang w:eastAsia="fr-FR"/>
        </w:rPr>
        <w:t>a réalisation d’un freinage de précision devra être réalisé soit à l’occasion d'u</w:t>
      </w:r>
      <w:r w:rsidR="00747841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B15E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arrêt imposé par la signalisation ou en utilisant un repère vertical précis et visible, selon les consignes de votre examinateur.</w:t>
      </w:r>
    </w:p>
    <w:p w:rsidR="00F423E2" w:rsidRDefault="00F423E2" w:rsidP="00B15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23E2" w:rsidRDefault="00F423E2" w:rsidP="00B15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>L'évaluation réalisée par l'expert est basée sur des textes réglementaires et instructions précises qui en fixent les modalités.</w:t>
      </w:r>
    </w:p>
    <w:p w:rsidR="00B80BD9" w:rsidRDefault="00B15E07" w:rsidP="00B8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B80BD9"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t>évaluation consiste en un bilan des compétences nécessaires et fondamentales devant être acquises pour une conduite en sécurité, car la conduite est un acte difficile qui engage une responsabilité forte.</w:t>
      </w:r>
      <w:r w:rsidR="00B80BD9"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L'expert s'attache à valoriser vos acquis comportementaux plutôt que vos faiblesses. Il réalise ainsi un inventaire des points positifs et des points négatifs restitués par rapport à une compétence donnée. Un échange entre l'expert et vous peut s'instaurer au cours de l'épreuve.</w:t>
      </w:r>
      <w:r w:rsidR="00B80BD9" w:rsidRPr="007514F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l'issue de l'épreuve, l'expert retranscrit de façon formelle ce bilan de compétences dans une grille d'évaluation.</w:t>
      </w:r>
    </w:p>
    <w:p w:rsidR="00F423E2" w:rsidRPr="007514F3" w:rsidRDefault="00F423E2" w:rsidP="00B8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450" w:rsidRPr="007514F3" w:rsidRDefault="00F46450" w:rsidP="00F46450">
      <w:pPr>
        <w:pStyle w:val="NormalWeb"/>
        <w:numPr>
          <w:ilvl w:val="0"/>
          <w:numId w:val="3"/>
        </w:numPr>
        <w:rPr>
          <w:u w:val="single"/>
        </w:rPr>
      </w:pPr>
      <w:r w:rsidRPr="007514F3">
        <w:rPr>
          <w:rStyle w:val="lev"/>
          <w:color w:val="000000"/>
          <w:u w:val="single"/>
        </w:rPr>
        <w:t>La notation à l’examen pratique</w:t>
      </w:r>
    </w:p>
    <w:p w:rsidR="00F46450" w:rsidRPr="007514F3" w:rsidRDefault="00F46450" w:rsidP="00F46450">
      <w:pPr>
        <w:pStyle w:val="NormalWeb"/>
      </w:pPr>
      <w:r w:rsidRPr="007514F3">
        <w:t xml:space="preserve">Le candidat devra obtenir au moins 20 points sur 31 points, pour réussir son examen. BIEN SUR IL Y A TOUJOURS DES ERREURS ÉLIMINATOIRES. Cependant certains points sont très </w:t>
      </w:r>
      <w:r w:rsidR="002265DC" w:rsidRPr="007514F3">
        <w:t>faciles</w:t>
      </w:r>
      <w:r w:rsidRPr="007514F3">
        <w:t xml:space="preserve"> à obtenir. Savoir s’installer et assurer la sécurité à bord 0 – 1 ou 2 points, les vérifications intérieures et extérieures 0 – 1 – 2 ou 3 points, courtoisie au volant 1 points bonus et la conduite économique et respectueuse de l’environnement 1 points bonus. Ce qui fait déjà 7 points sur 20.</w:t>
      </w:r>
      <w:r w:rsidRPr="007514F3">
        <w:br/>
        <w:t>Seront not</w:t>
      </w:r>
      <w:r w:rsidR="006A443C" w:rsidRPr="007514F3">
        <w:t>ées</w:t>
      </w:r>
      <w:r w:rsidRPr="007514F3">
        <w:t xml:space="preserve"> aussi, l’analyse des situations, l’adaptation aux situations et la conduite autonome (suivre un itinéraire pendant quelques minutes ou se rendre à un endroit donné). Chacun de ces éléments obtiendra 0 – 0,5 ou 1 point.</w:t>
      </w:r>
      <w:r w:rsidRPr="007514F3">
        <w:br/>
        <w:t>Il y aura aussi une manœuvre.</w:t>
      </w:r>
    </w:p>
    <w:p w:rsidR="008D4093" w:rsidRPr="007514F3" w:rsidRDefault="006A443C" w:rsidP="00F46450">
      <w:pPr>
        <w:pStyle w:val="NormalWeb"/>
        <w:rPr>
          <w:noProof/>
        </w:rPr>
      </w:pPr>
      <w:r w:rsidRPr="007514F3">
        <w:rPr>
          <w:noProof/>
        </w:rPr>
        <w:t>Ci-dessous la grille d’évaluation</w:t>
      </w:r>
    </w:p>
    <w:p w:rsidR="00F46450" w:rsidRPr="007514F3" w:rsidRDefault="008D4093" w:rsidP="008D4093">
      <w:pPr>
        <w:pStyle w:val="NormalWeb"/>
        <w:jc w:val="center"/>
      </w:pPr>
      <w:r w:rsidRPr="007514F3">
        <w:rPr>
          <w:noProof/>
        </w:rPr>
        <w:drawing>
          <wp:inline distT="0" distB="0" distL="0" distR="0">
            <wp:extent cx="5114925" cy="7268578"/>
            <wp:effectExtent l="0" t="0" r="0" b="8890"/>
            <wp:docPr id="2" name="Image 2" descr="Fichier PDF permis (permis.pdf) - page 1/2 - Mozilla Fire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CAC10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093" t="16977" r="38492" b="1173"/>
                    <a:stretch/>
                  </pic:blipFill>
                  <pic:spPr bwMode="auto">
                    <a:xfrm>
                      <a:off x="0" y="0"/>
                      <a:ext cx="5118900" cy="7274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6450" w:rsidRPr="007514F3" w:rsidRDefault="00F46450" w:rsidP="00F46450">
      <w:pPr>
        <w:rPr>
          <w:sz w:val="24"/>
          <w:szCs w:val="24"/>
        </w:rPr>
      </w:pPr>
    </w:p>
    <w:p w:rsidR="00513970" w:rsidRPr="007514F3" w:rsidRDefault="00513970">
      <w:pPr>
        <w:rPr>
          <w:sz w:val="24"/>
          <w:szCs w:val="24"/>
        </w:rPr>
      </w:pPr>
    </w:p>
    <w:sectPr w:rsidR="00513970" w:rsidRPr="007514F3" w:rsidSect="0068068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67" w:rsidRDefault="000F3667" w:rsidP="00F46450">
      <w:pPr>
        <w:spacing w:after="0" w:line="240" w:lineRule="auto"/>
      </w:pPr>
      <w:r>
        <w:separator/>
      </w:r>
    </w:p>
  </w:endnote>
  <w:endnote w:type="continuationSeparator" w:id="1">
    <w:p w:rsidR="000F3667" w:rsidRDefault="000F3667" w:rsidP="00F4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67" w:rsidRDefault="000F3667" w:rsidP="00F46450">
      <w:pPr>
        <w:spacing w:after="0" w:line="240" w:lineRule="auto"/>
      </w:pPr>
      <w:r>
        <w:separator/>
      </w:r>
    </w:p>
  </w:footnote>
  <w:footnote w:type="continuationSeparator" w:id="1">
    <w:p w:rsidR="000F3667" w:rsidRDefault="000F3667" w:rsidP="00F4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50" w:rsidRDefault="0062053F" w:rsidP="00C77626">
    <w:pPr>
      <w:spacing w:line="264" w:lineRule="auto"/>
      <w:jc w:val="center"/>
    </w:pPr>
    <w:r w:rsidRPr="0062053F">
      <w:rPr>
        <w:noProof/>
        <w:color w:val="000000"/>
        <w:highlight w:val="yellow"/>
      </w:rPr>
      <w:pict>
        <v:rect id="Rectangle 222" o:spid="_x0000_s2049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<w10:wrap anchorx="page" anchory="page"/>
        </v:rect>
      </w:pict>
    </w:r>
    <w:r w:rsidR="00C77626" w:rsidRPr="00C77626">
      <w:rPr>
        <w:noProof/>
        <w:color w:val="000000"/>
        <w:lang w:eastAsia="fr-FR"/>
      </w:rPr>
      <w:drawing>
        <wp:inline distT="0" distB="0" distL="0" distR="0">
          <wp:extent cx="2428875" cy="864867"/>
          <wp:effectExtent l="19050" t="0" r="9525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835" cy="868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6450" w:rsidRDefault="00F464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F0F"/>
    <w:multiLevelType w:val="hybridMultilevel"/>
    <w:tmpl w:val="41F02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A3A"/>
    <w:multiLevelType w:val="hybridMultilevel"/>
    <w:tmpl w:val="B1CC569E"/>
    <w:lvl w:ilvl="0" w:tplc="85708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6CC8"/>
    <w:multiLevelType w:val="hybridMultilevel"/>
    <w:tmpl w:val="F04C52AA"/>
    <w:lvl w:ilvl="0" w:tplc="32763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6CB6"/>
    <w:multiLevelType w:val="multilevel"/>
    <w:tmpl w:val="B5200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12778"/>
    <w:multiLevelType w:val="multilevel"/>
    <w:tmpl w:val="E1FAE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57BD7"/>
    <w:multiLevelType w:val="hybridMultilevel"/>
    <w:tmpl w:val="1B1095DC"/>
    <w:lvl w:ilvl="0" w:tplc="040C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>
    <w:nsid w:val="428768C4"/>
    <w:multiLevelType w:val="multilevel"/>
    <w:tmpl w:val="FF38C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F67FA"/>
    <w:multiLevelType w:val="multilevel"/>
    <w:tmpl w:val="6152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07B4C"/>
    <w:multiLevelType w:val="hybridMultilevel"/>
    <w:tmpl w:val="BE2C0E40"/>
    <w:lvl w:ilvl="0" w:tplc="EFA08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B019B"/>
    <w:multiLevelType w:val="multilevel"/>
    <w:tmpl w:val="9F46A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0BD9"/>
    <w:rsid w:val="000C63EE"/>
    <w:rsid w:val="000D7EE8"/>
    <w:rsid w:val="000F3667"/>
    <w:rsid w:val="001B1895"/>
    <w:rsid w:val="002265DC"/>
    <w:rsid w:val="002B778E"/>
    <w:rsid w:val="002D73B4"/>
    <w:rsid w:val="0042609E"/>
    <w:rsid w:val="00502996"/>
    <w:rsid w:val="00513970"/>
    <w:rsid w:val="005817B0"/>
    <w:rsid w:val="006105B5"/>
    <w:rsid w:val="0062053F"/>
    <w:rsid w:val="00631A77"/>
    <w:rsid w:val="00680683"/>
    <w:rsid w:val="00681D6C"/>
    <w:rsid w:val="006A443C"/>
    <w:rsid w:val="006F78A5"/>
    <w:rsid w:val="007260A1"/>
    <w:rsid w:val="00747841"/>
    <w:rsid w:val="007514F3"/>
    <w:rsid w:val="007D08D1"/>
    <w:rsid w:val="007D4E92"/>
    <w:rsid w:val="00874EC4"/>
    <w:rsid w:val="008A6F24"/>
    <w:rsid w:val="008D1EBA"/>
    <w:rsid w:val="008D4093"/>
    <w:rsid w:val="0096457E"/>
    <w:rsid w:val="009F031F"/>
    <w:rsid w:val="009F454C"/>
    <w:rsid w:val="00A16EA1"/>
    <w:rsid w:val="00A55771"/>
    <w:rsid w:val="00A7428E"/>
    <w:rsid w:val="00B15E07"/>
    <w:rsid w:val="00B80BD9"/>
    <w:rsid w:val="00BF242C"/>
    <w:rsid w:val="00C127CD"/>
    <w:rsid w:val="00C77626"/>
    <w:rsid w:val="00C97DEC"/>
    <w:rsid w:val="00CB54D4"/>
    <w:rsid w:val="00CB6F7D"/>
    <w:rsid w:val="00CC0E91"/>
    <w:rsid w:val="00D25C0D"/>
    <w:rsid w:val="00D61BD1"/>
    <w:rsid w:val="00F27A5F"/>
    <w:rsid w:val="00F423E2"/>
    <w:rsid w:val="00F4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83"/>
  </w:style>
  <w:style w:type="paragraph" w:styleId="Titre2">
    <w:name w:val="heading 2"/>
    <w:basedOn w:val="Normal"/>
    <w:link w:val="Titre2Car"/>
    <w:uiPriority w:val="9"/>
    <w:qFormat/>
    <w:rsid w:val="00B8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80B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80BD9"/>
    <w:rPr>
      <w:b/>
      <w:bCs/>
    </w:rPr>
  </w:style>
  <w:style w:type="paragraph" w:styleId="NormalWeb">
    <w:name w:val="Normal (Web)"/>
    <w:basedOn w:val="Normal"/>
    <w:uiPriority w:val="99"/>
    <w:unhideWhenUsed/>
    <w:rsid w:val="00B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450"/>
  </w:style>
  <w:style w:type="paragraph" w:styleId="Pieddepage">
    <w:name w:val="footer"/>
    <w:basedOn w:val="Normal"/>
    <w:link w:val="Pieddepag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450"/>
  </w:style>
  <w:style w:type="paragraph" w:styleId="Paragraphedeliste">
    <w:name w:val="List Paragraph"/>
    <w:basedOn w:val="Normal"/>
    <w:uiPriority w:val="34"/>
    <w:qFormat/>
    <w:rsid w:val="00F4645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514F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tique.fr/code-route-lecons-epreuves-theoriqu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DE97-97C3-493D-8196-F7DFC6A6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1184</Words>
  <Characters>6513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    LES ENJEUX DE LA FORMATION</vt:lpstr>
      <vt:lpstr>    Passage de l’épreuve théorique</vt:lpstr>
      <vt:lpstr>    Inscription à l’examen de conduite</vt:lpstr>
      <vt:lpstr>    Passage de l’examen de conduite</vt:lpstr>
      <vt:lpstr>    Durant ce délai, vous avez le droit à 5 tentatives</vt:lpstr>
      <vt:lpstr>    Dans quel centre d'examen passer son permis ?</vt:lpstr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auto ecole autonome</cp:lastModifiedBy>
  <cp:revision>2</cp:revision>
  <cp:lastPrinted>2022-09-20T13:29:00Z</cp:lastPrinted>
  <dcterms:created xsi:type="dcterms:W3CDTF">2022-09-20T19:04:00Z</dcterms:created>
  <dcterms:modified xsi:type="dcterms:W3CDTF">2022-09-20T19:04:00Z</dcterms:modified>
</cp:coreProperties>
</file>